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1417"/>
        <w:gridCol w:w="3119"/>
        <w:gridCol w:w="1701"/>
        <w:gridCol w:w="2262"/>
      </w:tblGrid>
      <w:tr w:rsidR="00150582" w:rsidTr="0015058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82" w:rsidRDefault="0015058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0C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82" w:rsidRDefault="0015058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 4ТМ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82" w:rsidRDefault="0015058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  <w:p w:rsidR="00150582" w:rsidRDefault="00150582">
            <w:pPr>
              <w:ind w:left="93" w:right="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1</w:t>
            </w:r>
            <w:r>
              <w:rPr>
                <w:rFonts w:ascii="Times New Roman" w:hAnsi="Times New Roman" w:cs="Times New Roman"/>
              </w:rPr>
              <w:t>Общие сведения об АРП.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82" w:rsidRDefault="0015058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МДК.02.01</w:t>
            </w:r>
          </w:p>
          <w:p w:rsidR="00150582" w:rsidRDefault="0015058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коллективом исполнителей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82" w:rsidRDefault="001505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  <w:p w:rsidR="00150582" w:rsidRDefault="001505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В.Ю. Новиков</w:t>
            </w:r>
          </w:p>
        </w:tc>
      </w:tr>
    </w:tbl>
    <w:p w:rsidR="00150582" w:rsidRDefault="00150582" w:rsidP="00150582"/>
    <w:p w:rsidR="00150582" w:rsidRDefault="00150582" w:rsidP="001505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150582" w:rsidRDefault="00150582" w:rsidP="00150582">
      <w:pPr>
        <w:ind w:left="93" w:right="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  Общие сведения об АРП.</w:t>
      </w:r>
    </w:p>
    <w:p w:rsidR="00150582" w:rsidRDefault="00150582" w:rsidP="0015058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Вопросы к изучению</w:t>
      </w:r>
    </w:p>
    <w:p w:rsidR="00150582" w:rsidRDefault="00150582" w:rsidP="00150582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1.Классификация авторемонтных предприятий. </w:t>
      </w:r>
    </w:p>
    <w:p w:rsidR="00150582" w:rsidRDefault="00150582" w:rsidP="00150582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Образовательные:</w:t>
      </w:r>
    </w:p>
    <w:p w:rsidR="00150582" w:rsidRDefault="00150582" w:rsidP="00150582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>Ознакомить с</w:t>
      </w:r>
      <w:r>
        <w:rPr>
          <w:b/>
          <w:sz w:val="28"/>
          <w:szCs w:val="28"/>
        </w:rPr>
        <w:t xml:space="preserve"> </w:t>
      </w:r>
      <w:r w:rsidRPr="00150582">
        <w:rPr>
          <w:bCs/>
          <w:sz w:val="28"/>
          <w:szCs w:val="28"/>
        </w:rPr>
        <w:t>классификацией авторемонтных предприятий.</w:t>
      </w:r>
      <w:r>
        <w:rPr>
          <w:b/>
          <w:sz w:val="28"/>
          <w:szCs w:val="28"/>
        </w:rPr>
        <w:t xml:space="preserve"> </w:t>
      </w:r>
    </w:p>
    <w:p w:rsidR="00150582" w:rsidRDefault="00150582" w:rsidP="00150582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Воспитательные:</w:t>
      </w:r>
    </w:p>
    <w:p w:rsidR="00150582" w:rsidRDefault="00150582" w:rsidP="0015058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у студентов стремления к успешной профессиональной деятельности</w:t>
      </w:r>
    </w:p>
    <w:p w:rsidR="00150582" w:rsidRDefault="00150582" w:rsidP="0015058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лекции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Капитальный ремонт автомобилей и их составных частей выполняют различные АРП, которые в зависимости от масштаба производства, назначения и типа производства классифицируется следующим образом.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По масштабу производства АРП делятся на две группы: ремонтные заводы и ремонтные мастерские. По основному назначению с учетом специализации АРП могут быть разделены на виды, каждый из которых определяется номенклатурой товарной продукции. Нормами технологического проектирования АРП, используемыми при разработке вариантов реконструкции, технического перевооружения и нового строительства, предусмотрены предприятия, осуществляющие ремонт: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- силовых агрегатов грузовых автомобилей и автобусов;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 xml:space="preserve">- прочих основных агрегатов грузовых автомобилей и </w:t>
      </w:r>
      <w:proofErr w:type="gramStart"/>
      <w:r w:rsidRPr="00150582">
        <w:rPr>
          <w:sz w:val="28"/>
          <w:szCs w:val="28"/>
        </w:rPr>
        <w:t>автобусов;-</w:t>
      </w:r>
      <w:proofErr w:type="gramEnd"/>
      <w:r w:rsidRPr="00150582">
        <w:rPr>
          <w:sz w:val="28"/>
          <w:szCs w:val="28"/>
        </w:rPr>
        <w:t xml:space="preserve"> силовых агрегатов легковых автомобилей, в том числе передней и задней подвесок в сборе;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- автобусов на базе получаемых по кооперации агрегатов.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 xml:space="preserve">В нормах технологического проектирования не предусмотрены предприятия по ремонту полнокомплектных грузовых и легковых </w:t>
      </w:r>
      <w:r w:rsidRPr="00150582">
        <w:rPr>
          <w:sz w:val="28"/>
          <w:szCs w:val="28"/>
        </w:rPr>
        <w:lastRenderedPageBreak/>
        <w:t xml:space="preserve">автомобилей и </w:t>
      </w:r>
      <w:proofErr w:type="gramStart"/>
      <w:r w:rsidRPr="00150582">
        <w:rPr>
          <w:sz w:val="28"/>
          <w:szCs w:val="28"/>
        </w:rPr>
        <w:t>комплектов</w:t>
      </w:r>
      <w:proofErr w:type="gramEnd"/>
      <w:r w:rsidRPr="00150582">
        <w:rPr>
          <w:sz w:val="28"/>
          <w:szCs w:val="28"/>
        </w:rPr>
        <w:t xml:space="preserve"> и агрегатов. В свое время эти типы предприятий в связи с отказом от ремонта полнокомплектных автомобилей были признаны неперспективными, однако практика авторемонтного производства в современных экономических условиях показывает, что подобные предприятия имеют такое же право на существование, как и перечисленные выше.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Предприятия по централизованному восстановлению деталей и по ремонту отдельных сборочных единиц оказались нежизнеспособными из-за трудностей их стабильного обеспечения ремонтным фондом. Практика показала, что при достижении достаточно больших производственных программ предприятий по ремонту агрегатов на них эффективно восстановление отдельных деталей и сборочных единиц.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Тип производства - классификационная категория производства, выделяемая по признакам широты номенклатуры, регулярности, стабильности и объема выпуска продукции. Различают единичное, серийное, массовое производство. Одной из основных характеристик типа производства является коэффициент закрепления операций, количественно представляющий собой отношение числа всех различных операций, выполняемых в течении месяца, к числу рабочих мест.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i/>
          <w:iCs/>
          <w:sz w:val="28"/>
          <w:szCs w:val="28"/>
        </w:rPr>
        <w:t>Единичное </w:t>
      </w:r>
      <w:r w:rsidRPr="00150582">
        <w:rPr>
          <w:sz w:val="28"/>
          <w:szCs w:val="28"/>
        </w:rPr>
        <w:t xml:space="preserve">производство характеризуется малым объемом выпуска одинаковых изделий, что характерно для ремонтных мастерских, где автомобили и агрегаты ремонтируются, как правило, </w:t>
      </w:r>
      <w:proofErr w:type="spellStart"/>
      <w:r w:rsidRPr="00150582">
        <w:rPr>
          <w:sz w:val="28"/>
          <w:szCs w:val="28"/>
        </w:rPr>
        <w:t>необезличенным</w:t>
      </w:r>
      <w:proofErr w:type="spellEnd"/>
      <w:r w:rsidRPr="00150582">
        <w:rPr>
          <w:sz w:val="28"/>
          <w:szCs w:val="28"/>
        </w:rPr>
        <w:t xml:space="preserve"> методом. Применяемое оборудование и инструмент имеют универсальное назначение, уровень механизации процессов низкий, квалификация рабочего персонала высокая и широкопрофильная.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i/>
          <w:iCs/>
          <w:sz w:val="28"/>
          <w:szCs w:val="28"/>
        </w:rPr>
        <w:t>Серийное </w:t>
      </w:r>
      <w:r w:rsidRPr="00150582">
        <w:rPr>
          <w:sz w:val="28"/>
          <w:szCs w:val="28"/>
        </w:rPr>
        <w:t xml:space="preserve">производство характеризуется изготовлением или ремонтом изделий периодически повторяющимися партиями. В зависимости от количества изделий в партии или серии и значения коэффициента закрепления операций различают мелко-, средне-, и крупносерийное производство. Для серийного производства характерно применение универсального </w:t>
      </w:r>
      <w:r w:rsidRPr="00150582">
        <w:rPr>
          <w:sz w:val="28"/>
          <w:szCs w:val="28"/>
        </w:rPr>
        <w:lastRenderedPageBreak/>
        <w:t>оборудования со специальными приспособлениями и инструментом. В средне- и крупносерийном производствах широко применяется поточный метод ремонта.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i/>
          <w:iCs/>
          <w:sz w:val="28"/>
          <w:szCs w:val="28"/>
        </w:rPr>
        <w:t>Массовое </w:t>
      </w:r>
      <w:r w:rsidRPr="00150582">
        <w:rPr>
          <w:sz w:val="28"/>
          <w:szCs w:val="28"/>
        </w:rPr>
        <w:t>производство характеризуется большим объемом выпуска изделий, непрерывно изготовляемых или ремонтируемых продолжительное время, в течении которого на большинстве рабочих мест выполняется одна рабочая операция. Закрепление за каждым рабочим местом одной технологической операции позволяет применять конвейеры, широко использовать специальное оборудование, механизировать и автоматизировать трудоемкие процессы. Требования к уровню квалификации рабочих при этом существенно снижаются.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На принципах единичного производства осуществляется ремонт большегрузных автомобилей и разномарочных автобусов в авторемонтных мастерских, а также ремонт и изготовление прицепного состава на заводах и в мастерских. Серийное производство характерно для ремонта основных типов автомобилей и агрегатов на ремонтных заводах. К условиям массового производства приближается ремонт двигателей и других агрегатов и сборочных единиц на специализированных ремонтных заводах с большим установившимся объемом выпуска продукции.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В данном случае мы принимаем серийное производство.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Исходя из темы дипломного проекта мы берем цех по ремонту кузовов, в который входят участки: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-</w:t>
      </w:r>
      <w:r w:rsidRPr="00150582">
        <w:rPr>
          <w:i/>
          <w:iCs/>
          <w:sz w:val="28"/>
          <w:szCs w:val="28"/>
        </w:rPr>
        <w:t> </w:t>
      </w:r>
      <w:r w:rsidRPr="00150582">
        <w:rPr>
          <w:rStyle w:val="a5"/>
          <w:i/>
          <w:iCs/>
          <w:sz w:val="28"/>
          <w:szCs w:val="28"/>
        </w:rPr>
        <w:t>обойный участок</w:t>
      </w:r>
      <w:r w:rsidRPr="00150582">
        <w:rPr>
          <w:sz w:val="28"/>
          <w:szCs w:val="28"/>
        </w:rPr>
        <w:t> предназначен для ремонта сидений салона автомобиля.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- </w:t>
      </w:r>
      <w:r w:rsidRPr="00150582">
        <w:rPr>
          <w:rStyle w:val="a5"/>
          <w:i/>
          <w:iCs/>
          <w:sz w:val="28"/>
          <w:szCs w:val="28"/>
        </w:rPr>
        <w:t>окрасочный участок</w:t>
      </w:r>
      <w:r w:rsidRPr="00150582">
        <w:rPr>
          <w:sz w:val="28"/>
          <w:szCs w:val="28"/>
        </w:rPr>
        <w:t> цеха связан с принципиальной схемой всего технологического процесса. В зависимости от размера окрашиваемых изделий, типа производства, метода окраски и сушки возможна следующие варианты организации процессов окраски: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 xml:space="preserve">1. окраска сконцентрирована в одном месте. По такой схеме окрашивают </w:t>
      </w:r>
      <w:proofErr w:type="gramStart"/>
      <w:r w:rsidRPr="00150582">
        <w:rPr>
          <w:sz w:val="28"/>
          <w:szCs w:val="28"/>
        </w:rPr>
        <w:t>детали</w:t>
      </w:r>
      <w:proofErr w:type="gramEnd"/>
      <w:r w:rsidRPr="00150582">
        <w:rPr>
          <w:sz w:val="28"/>
          <w:szCs w:val="28"/>
        </w:rPr>
        <w:t xml:space="preserve"> отправляемые на сборку.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lastRenderedPageBreak/>
        <w:t>2. Окраска осуществляется в два этапа. По этой схеме детали и узлы предварительно грунтуются в цехах-производителях, а затем после сборки окрашиваются.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3. Окраска разбита на несколько этапов: грунтовка, предварительная окраска, окончательная окраска. Например: грунтовка деталей, затем механическая обработка их и сборка узлов, затем предварительная окраска до сборки и испытание всего изделия, окончательная окраска изделия в собранном виде. Первичная окраска деталей и узлов необходима для того, чтобы предохранить детали и узлы от коррозии в период их хранения на складах до сборки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 xml:space="preserve">Подготовка поверхности кузова включает ряд специальных, так называемых операций, выполняемые с целью получения ровной поверхности. Удаление налетов ржавчины и масляно-жировых загрязнений. После грунтуют. После сушки грунтовочного слоя устраняют неровности шпатлевкой, наносят на внутренние поверхности кузова и верей противошумную мастику, шлифуют водостойкой шкуркой и дважды наносят слой грунт-шпатлевки. После совместной сушки обоих слоев поверхности шлифуют, промывают, обдувают сухим сжатым воздухом и при необходимости исправляют дефекты. Затем кузов окрашивают нанесением семи слоев краски. После нанесения первого, так называемого </w:t>
      </w:r>
      <w:proofErr w:type="spellStart"/>
      <w:r w:rsidRPr="00150582">
        <w:rPr>
          <w:sz w:val="28"/>
          <w:szCs w:val="28"/>
        </w:rPr>
        <w:t>выявительного</w:t>
      </w:r>
      <w:proofErr w:type="spellEnd"/>
      <w:r w:rsidRPr="00150582">
        <w:rPr>
          <w:sz w:val="28"/>
          <w:szCs w:val="28"/>
        </w:rPr>
        <w:t>, слоя устраняют дефекты. После нанесения первых трех или четырех слоев покрытие шлифуют, промывают водой и обдувают сжатым воздухом, а затем наносят остальные слои краски.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- </w:t>
      </w:r>
      <w:r w:rsidRPr="00150582">
        <w:rPr>
          <w:rStyle w:val="a5"/>
          <w:i/>
          <w:iCs/>
          <w:sz w:val="28"/>
          <w:szCs w:val="28"/>
        </w:rPr>
        <w:t>участок ремонта кузовов. </w:t>
      </w:r>
      <w:r w:rsidRPr="00150582">
        <w:rPr>
          <w:sz w:val="28"/>
          <w:szCs w:val="28"/>
        </w:rPr>
        <w:t>Большинство легковых автомобилей имеет несущие кузова. В таких автомобилях агрегаты шасси крепятся к основанию кузова. В связи с этим точность геометрии основания имеет важное значение для работы узлов и агрегатов шасси и на активную безопасность автомобиля.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 xml:space="preserve">Во время ДТП основание кузова может деформироваться, поэтому после аварии необходимо обязательно проверить, не нарушилась ли форма кузова и, в первую очередь, его основания. Выполнение этого требования связано с </w:t>
      </w:r>
      <w:r w:rsidRPr="00150582">
        <w:rPr>
          <w:sz w:val="28"/>
          <w:szCs w:val="28"/>
        </w:rPr>
        <w:lastRenderedPageBreak/>
        <w:t>необходимостью соблюдения в технологическом процессе ремонта нижеприведенных требований, относящиеся к параметрам кузова: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1. Контролируемые размеры кузова после ремонта должны быть в пределах допусков, установленных заводом-изготовителем автомобиля.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 xml:space="preserve">2. Предприятие, выполняющее ремонт кузова, должно быть оснащено оборудованием для контроля и регулировки углов установки колес, а </w:t>
      </w:r>
      <w:proofErr w:type="spellStart"/>
      <w:r w:rsidRPr="00150582">
        <w:rPr>
          <w:sz w:val="28"/>
          <w:szCs w:val="28"/>
        </w:rPr>
        <w:t>такжесредствами</w:t>
      </w:r>
      <w:proofErr w:type="spellEnd"/>
      <w:r w:rsidRPr="00150582">
        <w:rPr>
          <w:sz w:val="28"/>
          <w:szCs w:val="28"/>
        </w:rPr>
        <w:t xml:space="preserve"> контроля геометрии основания.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3. Контроль основания должен заключаться в измерении расстояния между точками крепления агрегатов шасси по установленной предприятием-изготовителем автомобиля схеме и в сравнении этих размеров с требуемыми.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4. Проверка координат базовых точек основания должна выполняться при приемке автомобиля в ремонт, в процессе ремонта и при окончательном контроле качества ремонта.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 xml:space="preserve">Характерными дефектами деталей кузова является коррозионные повреждения, механические повреждения (вмятины, обломы, разрывы, </w:t>
      </w:r>
      <w:proofErr w:type="spellStart"/>
      <w:r w:rsidRPr="00150582">
        <w:rPr>
          <w:sz w:val="28"/>
          <w:szCs w:val="28"/>
        </w:rPr>
        <w:t>выпучины</w:t>
      </w:r>
      <w:proofErr w:type="spellEnd"/>
      <w:r w:rsidRPr="00150582">
        <w:rPr>
          <w:sz w:val="28"/>
          <w:szCs w:val="28"/>
        </w:rPr>
        <w:t>), нарушение геометрических размеров, трещины, разрушения сварных соединений и др.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 xml:space="preserve">Коррозионные разрушения </w:t>
      </w:r>
      <w:proofErr w:type="gramStart"/>
      <w:r w:rsidRPr="00150582">
        <w:rPr>
          <w:sz w:val="28"/>
          <w:szCs w:val="28"/>
        </w:rPr>
        <w:t>- это</w:t>
      </w:r>
      <w:proofErr w:type="gramEnd"/>
      <w:r w:rsidRPr="00150582">
        <w:rPr>
          <w:sz w:val="28"/>
          <w:szCs w:val="28"/>
        </w:rPr>
        <w:t xml:space="preserve"> основной вид износа металлического кузова. Здесь имеет место электромеханический тип коррозии, при котором происходит взаимодействие металла с раствором электролита, адсорбируемого из воздуха. Особенно сильно развивается коррозия в труднодоступных для очистки местах, где периодически попадающая в них влага сохраняется длительное время. Коррозионные разрушения встречаются также в результате контакта стальных деталей с деталями, изготовленными из дюралюминия, пластмассы, влажной древесины и других материалов.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Трещины возникают в результате усталости металла, нарушения технологии обработки металла, применения низкого качества стали, дефектов сборки узлов и деталей, недостаточной прочности конструкции узла, а также в подверженным вибрации местах.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lastRenderedPageBreak/>
        <w:t>Разрушения сварных соединений происходит в результате некачественной сварки, воздействия коррозии, вибрации и нагрузок при нормальной эксплуатации автомобиля либо в результате аварийных повреждений.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Механические повреждения являются следствием перенапряжения металла в результате ударов и изгибов, а также вследствие непрочного соединения деталей.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Технологический процесс ремонта кузовов в сборе включает разборку, полное или частичное снятие старой краски, дефектовку, ремонт составных частей или их замену, сборку, окраску и контроль качества.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Разборку кузовов выполняют в два этапа. Это демонтаж всех деталей и сборочных единиц, установленных с внутренней и наружной сторон кузовов, с последующей разборкой корпуса для ремонта после удаления старого лакокрасочного покрытия и выявления всех дефектов. Так как в большинстве случаев цельнометаллические корпуса кузовов являются неразъемными, то полную разборку корпуса на панели и детали не производят. Ее выполняют только до такой степени, чтобы имелась возможность произвести дефектацию и при необходимости заменить или отремонтировать элементы корпуса, образующие каркас.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В зависимости от экономической целесообразности ремонта кузовов применяют различные способы устранения имеющихся на их поверхностях дефектов.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Наибольшую трудоемкость и стоимость ремонта кузовов составляют работы по устранению дефектов на их цельнометаллических сварных корпусах. Ремонт корпуса кузова, имеющие различные дефекты, предусматривает правку панелей, удаление поврежденных участков корпусов, устранение трещин и разрывов, крепление ДРД на места удаленных панелей, проковку и зачистку сварных швов, окончательную правку и рихтовку поверхностей.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i/>
          <w:iCs/>
          <w:sz w:val="28"/>
          <w:szCs w:val="28"/>
        </w:rPr>
        <w:lastRenderedPageBreak/>
        <w:t>Правка панелей с аварийными повреждениями</w:t>
      </w:r>
      <w:r w:rsidRPr="00150582">
        <w:rPr>
          <w:sz w:val="28"/>
          <w:szCs w:val="28"/>
        </w:rPr>
        <w:t> предусматривает работы по вытягиванию, выравниванию, выдавливанию и выколачиванию деформированных частей кузова для придания им первоначальной формы и размеров. При выполнении этих операций необходимо, чтобы растягивающее усилие было приложено под тем же углом, под которым была приложена сила, вызвавшая повреждение.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i/>
          <w:iCs/>
          <w:sz w:val="28"/>
          <w:szCs w:val="28"/>
        </w:rPr>
        <w:t>Удаление поврежденных участков кузовов</w:t>
      </w:r>
      <w:r w:rsidRPr="00150582">
        <w:rPr>
          <w:sz w:val="28"/>
          <w:szCs w:val="28"/>
        </w:rPr>
        <w:t xml:space="preserve"> выполняют газовой резкой, электрифицированным фрезерным инструментом или пневматическим резцом. Преимущества резца </w:t>
      </w:r>
      <w:proofErr w:type="gramStart"/>
      <w:r w:rsidRPr="00150582">
        <w:rPr>
          <w:sz w:val="28"/>
          <w:szCs w:val="28"/>
        </w:rPr>
        <w:t>- это</w:t>
      </w:r>
      <w:proofErr w:type="gramEnd"/>
      <w:r w:rsidRPr="00150582">
        <w:rPr>
          <w:sz w:val="28"/>
          <w:szCs w:val="28"/>
        </w:rPr>
        <w:t xml:space="preserve"> высокая производительность труда по сравнению с газовой резкой и лучшее качество кромок в местах вырезки. Дефектные участки размечают с помощью шаблонов и мела, а затем удаляют.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i/>
          <w:iCs/>
          <w:sz w:val="28"/>
          <w:szCs w:val="28"/>
        </w:rPr>
        <w:t>Трещины и разрывы</w:t>
      </w:r>
      <w:r w:rsidRPr="00150582">
        <w:rPr>
          <w:sz w:val="28"/>
          <w:szCs w:val="28"/>
        </w:rPr>
        <w:t> в корпусе кузовов устраняют полуавтоматической дуговой сваркой в среде углекислого газа или газовой сваркой. При ремонте отдают предпочтение сварке в среде углекислого газа, так как производительность этого процесса и качество сварного шва выше. Газовой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сваркой устраняют трещины и разрывы в панелях, изготовленных из листовой стали толщиной 0,5 … 2, мм.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i/>
          <w:iCs/>
          <w:sz w:val="28"/>
          <w:szCs w:val="28"/>
        </w:rPr>
        <w:t>Изготовление дополнительной ремонтной детали</w:t>
      </w:r>
      <w:r w:rsidRPr="00150582">
        <w:rPr>
          <w:sz w:val="28"/>
          <w:szCs w:val="28"/>
        </w:rPr>
        <w:t> начинают с правки стального листа, его раскроя и резки заготовок по разметке. После чего деталь загибают или формуют на специальном оборудовании, готовые детали обрезают, сверлят, правят и зачищают.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i/>
          <w:iCs/>
          <w:sz w:val="28"/>
          <w:szCs w:val="28"/>
        </w:rPr>
        <w:t>Крепление ремонтной детали на места удаленных панелей</w:t>
      </w:r>
      <w:r w:rsidRPr="00150582">
        <w:rPr>
          <w:sz w:val="28"/>
          <w:szCs w:val="28"/>
        </w:rPr>
        <w:t> к корпусу выполняют дуговой сваркой в среде углекислого газа. Перед правкой осуществляют их прихватку к корпусу в отдельных точках проволокой.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i/>
          <w:iCs/>
          <w:sz w:val="28"/>
          <w:szCs w:val="28"/>
        </w:rPr>
        <w:t>Проковка и зачистка сварных швов</w:t>
      </w:r>
      <w:r w:rsidRPr="00150582">
        <w:rPr>
          <w:sz w:val="28"/>
          <w:szCs w:val="28"/>
        </w:rPr>
        <w:t> необходима для упрочнения места сварки и придания ему требуемого профиля. Ее выполняют пневматическим молотком при помощи комплекта поддержек и бойков. После проковки места сварки зачищают абразивным кругом.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i/>
          <w:iCs/>
          <w:sz w:val="28"/>
          <w:szCs w:val="28"/>
        </w:rPr>
        <w:t>Окончательная правка и рихтовка</w:t>
      </w:r>
      <w:r w:rsidRPr="00150582">
        <w:rPr>
          <w:sz w:val="28"/>
          <w:szCs w:val="28"/>
        </w:rPr>
        <w:t xml:space="preserve"> панелей кузовов предназначена для обеспечения точности сборки и удаления мелких вмятин и </w:t>
      </w:r>
      <w:proofErr w:type="spellStart"/>
      <w:r w:rsidRPr="00150582">
        <w:rPr>
          <w:sz w:val="28"/>
          <w:szCs w:val="28"/>
        </w:rPr>
        <w:t>выпучин</w:t>
      </w:r>
      <w:proofErr w:type="spellEnd"/>
      <w:r w:rsidRPr="00150582">
        <w:rPr>
          <w:sz w:val="28"/>
          <w:szCs w:val="28"/>
        </w:rPr>
        <w:t xml:space="preserve">, </w:t>
      </w:r>
      <w:r w:rsidRPr="00150582">
        <w:rPr>
          <w:sz w:val="28"/>
          <w:szCs w:val="28"/>
        </w:rPr>
        <w:lastRenderedPageBreak/>
        <w:t>оставшихся на поверхностях. Рихтовку выполняют пневматическим рихтовальным устройством или вручную. Устраняют повреждения сваркой.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- </w:t>
      </w:r>
      <w:proofErr w:type="spellStart"/>
      <w:r w:rsidRPr="00150582">
        <w:rPr>
          <w:rStyle w:val="a5"/>
          <w:i/>
          <w:iCs/>
          <w:sz w:val="28"/>
          <w:szCs w:val="28"/>
        </w:rPr>
        <w:t>жестянницко</w:t>
      </w:r>
      <w:proofErr w:type="spellEnd"/>
      <w:r w:rsidRPr="00150582">
        <w:rPr>
          <w:rStyle w:val="a5"/>
          <w:i/>
          <w:iCs/>
          <w:sz w:val="28"/>
          <w:szCs w:val="28"/>
        </w:rPr>
        <w:t> </w:t>
      </w:r>
      <w:r w:rsidRPr="00150582">
        <w:rPr>
          <w:sz w:val="28"/>
          <w:szCs w:val="28"/>
        </w:rPr>
        <w:t>-</w:t>
      </w:r>
      <w:r w:rsidRPr="00150582">
        <w:rPr>
          <w:rStyle w:val="a5"/>
          <w:i/>
          <w:iCs/>
          <w:sz w:val="28"/>
          <w:szCs w:val="28"/>
        </w:rPr>
        <w:t> заготовительный участок</w:t>
      </w:r>
      <w:r w:rsidRPr="00150582">
        <w:rPr>
          <w:sz w:val="28"/>
          <w:szCs w:val="28"/>
        </w:rPr>
        <w:t>, представляет работы по резке и рубке заготовок для корпуса кузова автомобиля.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- </w:t>
      </w:r>
      <w:r w:rsidRPr="00150582">
        <w:rPr>
          <w:rStyle w:val="a5"/>
          <w:i/>
          <w:iCs/>
          <w:sz w:val="28"/>
          <w:szCs w:val="28"/>
        </w:rPr>
        <w:t>арматурный участок </w:t>
      </w:r>
      <w:r w:rsidRPr="00150582">
        <w:rPr>
          <w:sz w:val="28"/>
          <w:szCs w:val="28"/>
        </w:rPr>
        <w:t>специализируется на изготовлении кузовной арматурой и запасными частями кузовной арматуры.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- </w:t>
      </w:r>
      <w:r w:rsidRPr="00150582">
        <w:rPr>
          <w:rStyle w:val="a5"/>
          <w:i/>
          <w:iCs/>
          <w:sz w:val="28"/>
          <w:szCs w:val="28"/>
        </w:rPr>
        <w:t>участок сборки кузовов </w:t>
      </w:r>
      <w:r w:rsidRPr="00150582">
        <w:rPr>
          <w:sz w:val="28"/>
          <w:szCs w:val="28"/>
        </w:rPr>
        <w:t>выполняет ряд действий в такой последовательности: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1. до окраски на них устанавливают все детали и сборочные единицы, подлежащие окраске вместе с кузовом (двери, капот, оперения, крышка багажника и пр.), выдерживая требуемые зазоры между сопрягаемыми деталями.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 xml:space="preserve">2. после нанесения лакокрасочных покрытий выполняется установка потолка, боковин и панелей внутренней отделки дверей, стекол, сидений, </w:t>
      </w:r>
      <w:proofErr w:type="spellStart"/>
      <w:r w:rsidRPr="00150582">
        <w:rPr>
          <w:sz w:val="28"/>
          <w:szCs w:val="28"/>
        </w:rPr>
        <w:t>шумо</w:t>
      </w:r>
      <w:proofErr w:type="spellEnd"/>
      <w:r w:rsidRPr="00150582">
        <w:rPr>
          <w:sz w:val="28"/>
          <w:szCs w:val="28"/>
        </w:rPr>
        <w:t>- и теплоизоляционных прокладок, уплотнителей дверей, электрооборудования, панели приборов, деталей системы вентиляции и обогрева салона и др.</w:t>
      </w:r>
    </w:p>
    <w:p w:rsidR="00150582" w:rsidRPr="00150582" w:rsidRDefault="00150582" w:rsidP="0015058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50582">
        <w:rPr>
          <w:sz w:val="28"/>
          <w:szCs w:val="28"/>
        </w:rPr>
        <w:t>Контролю подлежат геометрические отклонения размеров расположения групп отверстий, связанных между собой функционально, используя для этого контрольно-измерительную оснастку; проемы кузовов и места сопряжений контролируют шаблонами по форме сопрягаемой детали; герметичность собранного кузова производят в дождевальных установках, при этом фиксируют проникновение воды и образование конденсата в приборах освещения и сигнализации.</w:t>
      </w:r>
    </w:p>
    <w:p w:rsidR="00150582" w:rsidRDefault="00150582" w:rsidP="001505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Домашнее задание:</w:t>
      </w:r>
    </w:p>
    <w:p w:rsidR="00150582" w:rsidRDefault="00150582" w:rsidP="001505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1.Законспектировать</w:t>
      </w:r>
      <w:r>
        <w:rPr>
          <w:rFonts w:ascii="Times New Roman" w:eastAsia="Times New Roman" w:hAnsi="Times New Roman" w:cs="Times New Roman"/>
          <w:color w:val="000000" w:themeColor="text1"/>
          <w:spacing w:val="-15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</w:rPr>
        <w:t>квалификацию авторемонтных предприятий и дать им краткую характеристику.</w:t>
      </w:r>
    </w:p>
    <w:p w:rsidR="00150582" w:rsidRDefault="00150582" w:rsidP="00150582">
      <w:pPr>
        <w:spacing w:line="20" w:lineRule="atLeast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Предоставить фотографию на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паре  06.10.2021</w:t>
      </w:r>
      <w:proofErr w:type="gramEnd"/>
    </w:p>
    <w:p w:rsidR="00150582" w:rsidRDefault="00150582" w:rsidP="00150582">
      <w:pPr>
        <w:pStyle w:val="a6"/>
        <w:spacing w:line="20" w:lineRule="atLeas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Литература</w:t>
      </w:r>
    </w:p>
    <w:p w:rsidR="00150582" w:rsidRDefault="00150582" w:rsidP="00150582">
      <w:pPr>
        <w:pStyle w:val="a6"/>
        <w:numPr>
          <w:ilvl w:val="0"/>
          <w:numId w:val="1"/>
        </w:num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Туревский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И.С. Техническое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обслуживание  автомобилей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Книга 2. Техническое обслуживание и текущий ремонт автомобилей: пособие/ И.С.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Туревский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-М.: ИД «ФОРУМ»; ИНФРА -М,20201г.-412с (301-305)  </w:t>
      </w:r>
    </w:p>
    <w:p w:rsidR="00150582" w:rsidRDefault="00150582" w:rsidP="00150582">
      <w:pPr>
        <w:pStyle w:val="a6"/>
        <w:ind w:left="735"/>
        <w:jc w:val="both"/>
        <w:rPr>
          <w:b/>
          <w:color w:val="0070C0"/>
          <w:sz w:val="28"/>
          <w:szCs w:val="28"/>
          <w:lang w:val="uk-UA"/>
        </w:rPr>
      </w:pPr>
    </w:p>
    <w:p w:rsidR="00150582" w:rsidRDefault="00150582" w:rsidP="00150582">
      <w:pPr>
        <w:pStyle w:val="a6"/>
        <w:ind w:left="7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Отправить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novikov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vladimir</w:t>
      </w:r>
      <w:proofErr w:type="spellEnd"/>
      <w:r>
        <w:rPr>
          <w:rFonts w:ascii="Times New Roman" w:hAnsi="Times New Roman" w:cs="Times New Roman"/>
          <w:sz w:val="28"/>
          <w:szCs w:val="28"/>
        </w:rPr>
        <w:t>1964@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958DA" w:rsidRDefault="006958DA"/>
    <w:sectPr w:rsidR="00695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60E0F"/>
    <w:multiLevelType w:val="hybridMultilevel"/>
    <w:tmpl w:val="E7F2EB30"/>
    <w:lvl w:ilvl="0" w:tplc="9348BCF8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82"/>
    <w:rsid w:val="00150582"/>
    <w:rsid w:val="006958DA"/>
    <w:rsid w:val="0093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5DF1"/>
  <w15:chartTrackingRefBased/>
  <w15:docId w15:val="{65C8F26D-CEE6-4908-ADB4-C2A14A04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58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0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505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50582"/>
    <w:rPr>
      <w:b/>
      <w:bCs/>
    </w:rPr>
  </w:style>
  <w:style w:type="paragraph" w:styleId="a6">
    <w:name w:val="List Paragraph"/>
    <w:basedOn w:val="a"/>
    <w:uiPriority w:val="34"/>
    <w:qFormat/>
    <w:rsid w:val="00150582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2098</Words>
  <Characters>11961</Characters>
  <Application>Microsoft Office Word</Application>
  <DocSecurity>0</DocSecurity>
  <Lines>99</Lines>
  <Paragraphs>28</Paragraphs>
  <ScaleCrop>false</ScaleCrop>
  <Company/>
  <LinksUpToDate>false</LinksUpToDate>
  <CharactersWithSpaces>14031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</dc:creator>
  <cp:keywords/>
  <dc:description/>
  <cp:lastModifiedBy>Гуру</cp:lastModifiedBy>
  <cp:revision>2</cp:revision>
  <dcterms:created xsi:type="dcterms:W3CDTF">2021-10-01T13:59:00Z</dcterms:created>
  <dcterms:modified xsi:type="dcterms:W3CDTF">2021-10-01T15:01:00Z</dcterms:modified>
</cp:coreProperties>
</file>